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FEEDCD2" w14:textId="2E2BE364" w:rsidR="00AA0F5E" w:rsidRPr="00954E9A" w:rsidRDefault="00954E9A" w:rsidP="00954E9A">
      <w:pPr>
        <w:jc w:val="center"/>
        <w:rPr>
          <w:sz w:val="40"/>
          <w:szCs w:val="40"/>
        </w:rPr>
      </w:pPr>
      <w:r w:rsidRPr="00954E9A">
        <w:rPr>
          <w:sz w:val="40"/>
          <w:szCs w:val="40"/>
        </w:rPr>
        <w:t>Procédure</w:t>
      </w:r>
      <w:r w:rsidR="005C2512">
        <w:rPr>
          <w:sz w:val="40"/>
          <w:szCs w:val="40"/>
        </w:rPr>
        <w:br/>
      </w:r>
      <w:r w:rsidRPr="00954E9A">
        <w:rPr>
          <w:sz w:val="40"/>
          <w:szCs w:val="40"/>
        </w:rPr>
        <w:t>d</w:t>
      </w:r>
      <w:r w:rsidR="005C2512">
        <w:rPr>
          <w:sz w:val="40"/>
          <w:szCs w:val="40"/>
        </w:rPr>
        <w:t xml:space="preserve">’installation </w:t>
      </w:r>
      <w:r w:rsidR="005C2512">
        <w:rPr>
          <w:sz w:val="40"/>
          <w:szCs w:val="40"/>
        </w:rPr>
        <w:br/>
        <w:t>et</w:t>
      </w:r>
      <w:r w:rsidR="005C2512">
        <w:rPr>
          <w:sz w:val="40"/>
          <w:szCs w:val="40"/>
        </w:rPr>
        <w:br/>
        <w:t xml:space="preserve"> de configuration </w:t>
      </w:r>
      <w:r w:rsidR="005C2512">
        <w:rPr>
          <w:sz w:val="40"/>
          <w:szCs w:val="40"/>
        </w:rPr>
        <w:br/>
      </w:r>
      <w:r w:rsidRPr="00954E9A">
        <w:rPr>
          <w:sz w:val="40"/>
          <w:szCs w:val="40"/>
        </w:rPr>
        <w:t>de la centrale DCC</w:t>
      </w:r>
      <w:r w:rsidR="005C2512">
        <w:rPr>
          <w:sz w:val="40"/>
          <w:szCs w:val="40"/>
        </w:rPr>
        <w:t>-EX</w:t>
      </w:r>
    </w:p>
    <w:p w14:paraId="3CAA046D" w14:textId="77777777" w:rsidR="00954E9A" w:rsidRDefault="00954E9A"/>
    <w:p w14:paraId="68ECB658" w14:textId="24F380D2" w:rsidR="00954E9A" w:rsidRDefault="005C2512">
      <w:r>
        <w:t>Etape 1 - C</w:t>
      </w:r>
      <w:r w:rsidR="00E255F2">
        <w:t>hercher sur google après DDC-EX installer</w:t>
      </w:r>
      <w:r>
        <w:t xml:space="preserve"> et choisissez le lien EX-Installer</w:t>
      </w:r>
    </w:p>
    <w:p w14:paraId="5BA3E595" w14:textId="06610F18" w:rsidR="005C2512" w:rsidRDefault="005C2512">
      <w:r>
        <w:rPr>
          <w:noProof/>
        </w:rPr>
        <w:drawing>
          <wp:inline distT="0" distB="0" distL="0" distR="0" wp14:anchorId="548CAEEF" wp14:editId="0303DDBC">
            <wp:extent cx="5731510" cy="2790190"/>
            <wp:effectExtent l="0" t="0" r="2540" b="0"/>
            <wp:docPr id="44171631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716313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9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EFAFB" w14:textId="7F8435EF" w:rsidR="005C2512" w:rsidRDefault="005C2512">
      <w:r>
        <w:t>Dans l’écran suivant cliquez sur « Using EX-Installer »</w:t>
      </w:r>
    </w:p>
    <w:p w14:paraId="2032D128" w14:textId="63519803" w:rsidR="00E255F2" w:rsidRDefault="005C2512">
      <w:r>
        <w:rPr>
          <w:noProof/>
        </w:rPr>
        <w:drawing>
          <wp:inline distT="0" distB="0" distL="0" distR="0" wp14:anchorId="41767180" wp14:editId="634EDBC2">
            <wp:extent cx="5731510" cy="2751455"/>
            <wp:effectExtent l="0" t="0" r="2540" b="0"/>
            <wp:docPr id="142373022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73022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5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FE398" w14:textId="77777777" w:rsidR="00E255F2" w:rsidRDefault="00E255F2"/>
    <w:p w14:paraId="4EADCD39" w14:textId="7CA6D17B" w:rsidR="002D5DC7" w:rsidRDefault="005C2512">
      <w:r>
        <w:br/>
      </w:r>
      <w:r w:rsidR="002D5DC7">
        <w:br w:type="page"/>
      </w:r>
    </w:p>
    <w:p w14:paraId="4E0AE9D7" w14:textId="65C1963F" w:rsidR="005C2512" w:rsidRDefault="005C2512" w:rsidP="005C2512">
      <w:r>
        <w:lastRenderedPageBreak/>
        <w:t>Cliquez ensuite sur le bouton « Download EX installer »</w:t>
      </w:r>
    </w:p>
    <w:p w14:paraId="63BE50D6" w14:textId="22A6E8B8" w:rsidR="00E255F2" w:rsidRDefault="005E1000">
      <w:r>
        <w:rPr>
          <w:noProof/>
        </w:rPr>
        <w:drawing>
          <wp:inline distT="0" distB="0" distL="0" distR="0" wp14:anchorId="783AA578" wp14:editId="6912BC6C">
            <wp:extent cx="5731510" cy="3746500"/>
            <wp:effectExtent l="0" t="0" r="2540" b="6350"/>
            <wp:docPr id="4058515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8515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4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F3386" w14:textId="0C4ABC64" w:rsidR="005C2512" w:rsidRDefault="005C2512" w:rsidP="005C2512">
      <w:r>
        <w:t>Cliquez sur « Automated Installer ». A ce stade, votre navigateur devrait télécharger le fichier « Installation » de l’application.</w:t>
      </w:r>
    </w:p>
    <w:p w14:paraId="014E660D" w14:textId="46E2DFDC" w:rsidR="005E1000" w:rsidRDefault="00CE464A">
      <w:r>
        <w:rPr>
          <w:noProof/>
        </w:rPr>
        <w:drawing>
          <wp:inline distT="0" distB="0" distL="0" distR="0" wp14:anchorId="08B2D451" wp14:editId="48096AAF">
            <wp:extent cx="5731510" cy="3317240"/>
            <wp:effectExtent l="0" t="0" r="2540" b="0"/>
            <wp:docPr id="15521428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1428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1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575CF" w14:textId="77777777" w:rsidR="005C2512" w:rsidRDefault="005C2512"/>
    <w:p w14:paraId="000F8514" w14:textId="77777777" w:rsidR="005C2512" w:rsidRDefault="005C2512"/>
    <w:p w14:paraId="1394437A" w14:textId="77777777" w:rsidR="002D5DC7" w:rsidRDefault="002D5DC7">
      <w:r>
        <w:br w:type="page"/>
      </w:r>
    </w:p>
    <w:p w14:paraId="4A7ADBF2" w14:textId="26BF4A5B" w:rsidR="005C2512" w:rsidRDefault="005C2512">
      <w:r>
        <w:lastRenderedPageBreak/>
        <w:t xml:space="preserve">Etape 2- </w:t>
      </w:r>
      <w:r w:rsidR="00CE3629">
        <w:t>Exécuter</w:t>
      </w:r>
      <w:r>
        <w:t xml:space="preserve"> le programme</w:t>
      </w:r>
      <w:r w:rsidR="00CE3629">
        <w:t xml:space="preserve"> téléchargé, pour cela, cliquez deux fois sur le nom du programme dans votre explorateur de fichiers.</w:t>
      </w:r>
    </w:p>
    <w:p w14:paraId="59BF0D6D" w14:textId="7F33FEF5" w:rsidR="005C2512" w:rsidRDefault="00CE3629">
      <w:r>
        <w:rPr>
          <w:noProof/>
        </w:rPr>
        <w:drawing>
          <wp:inline distT="0" distB="0" distL="0" distR="0" wp14:anchorId="08C90BE5" wp14:editId="56568538">
            <wp:extent cx="5731510" cy="3241675"/>
            <wp:effectExtent l="0" t="0" r="2540" b="0"/>
            <wp:docPr id="79553809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53809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324E4" w14:textId="0D8D812B" w:rsidR="00E47BD0" w:rsidRDefault="00E47BD0"/>
    <w:p w14:paraId="7F6784E5" w14:textId="6251797A" w:rsidR="00CE3629" w:rsidRDefault="00CE3629" w:rsidP="00CE3629">
      <w:r>
        <w:t xml:space="preserve">Valider l’écran de sécurité si nécessaire… </w:t>
      </w:r>
      <w:r w:rsidR="002D5DC7">
        <w:t>C</w:t>
      </w:r>
      <w:r>
        <w:t>liquez sur poursuivre puis sur exécuter quand même.</w:t>
      </w:r>
    </w:p>
    <w:p w14:paraId="77E386A2" w14:textId="12E657AB" w:rsidR="00CE3629" w:rsidRDefault="00CE3629" w:rsidP="00CE3629">
      <w:r>
        <w:rPr>
          <w:noProof/>
        </w:rPr>
        <w:drawing>
          <wp:inline distT="0" distB="0" distL="0" distR="0" wp14:anchorId="29BE00A8" wp14:editId="2641D1BE">
            <wp:extent cx="4486275" cy="4158229"/>
            <wp:effectExtent l="0" t="0" r="0" b="0"/>
            <wp:docPr id="12345479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5479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90711" cy="416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99EC9" w14:textId="15F673A8" w:rsidR="00CE3629" w:rsidRDefault="00CE3629" w:rsidP="00CE3629"/>
    <w:p w14:paraId="725B6327" w14:textId="16858495" w:rsidR="00CE3629" w:rsidRDefault="00DA4AC6" w:rsidP="004527BB">
      <w:r>
        <w:lastRenderedPageBreak/>
        <w:t>Vous arrivez sur cet écran</w:t>
      </w:r>
      <w:r w:rsidR="00CE3629">
        <w:t xml:space="preserve">. A ce stade, branchez votre centrale DCC-EX à un port USB de votre ordinateur. Vérifiez que votre connexion à internet est opérationnelle, ensuite cliquez sur « Manage Arduino CLI ». </w:t>
      </w:r>
    </w:p>
    <w:p w14:paraId="0A1C2516" w14:textId="560A684E" w:rsidR="004527BB" w:rsidRDefault="004527BB" w:rsidP="004527BB">
      <w:r>
        <w:t xml:space="preserve"> </w:t>
      </w:r>
    </w:p>
    <w:p w14:paraId="503183E3" w14:textId="28A79647" w:rsidR="004527BB" w:rsidRDefault="00DA4AC6">
      <w:r>
        <w:rPr>
          <w:noProof/>
        </w:rPr>
        <w:drawing>
          <wp:inline distT="0" distB="0" distL="0" distR="0" wp14:anchorId="25266C11" wp14:editId="61E95ED3">
            <wp:extent cx="4620126" cy="3821610"/>
            <wp:effectExtent l="0" t="0" r="9525" b="7620"/>
            <wp:docPr id="57005344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05344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31237" cy="3830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6CC2D" w14:textId="776F2ADE" w:rsidR="004527BB" w:rsidRDefault="000A1FF9">
      <w:r>
        <w:t xml:space="preserve">Cliquez ensuite sur </w:t>
      </w:r>
      <w:r w:rsidR="00A54B75">
        <w:t>le bouton « </w:t>
      </w:r>
      <w:r>
        <w:t>Install Arduino CLI</w:t>
      </w:r>
      <w:r w:rsidR="00A54B75">
        <w:t> »</w:t>
      </w:r>
      <w:r w:rsidR="004527BB">
        <w:rPr>
          <w:noProof/>
        </w:rPr>
        <w:drawing>
          <wp:inline distT="0" distB="0" distL="0" distR="0" wp14:anchorId="0B168E25" wp14:editId="31D3D3DC">
            <wp:extent cx="4914900" cy="4087764"/>
            <wp:effectExtent l="0" t="0" r="0" b="8255"/>
            <wp:docPr id="17931098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1098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22090" cy="409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64BD3" w14:textId="5789102D" w:rsidR="002548F9" w:rsidRDefault="00945EC2">
      <w:r>
        <w:lastRenderedPageBreak/>
        <w:t>Si tout se passe bien, vous récupérez le message Idle en bas de l’écran</w:t>
      </w:r>
      <w:r w:rsidR="00F54D3B">
        <w:t>.</w:t>
      </w:r>
      <w:r w:rsidR="00A54B75">
        <w:br/>
      </w:r>
      <w:r w:rsidR="00F54D3B">
        <w:t xml:space="preserve">Cliquez sur </w:t>
      </w:r>
      <w:r w:rsidR="00A54B75">
        <w:t>le bouton en bas à droite « S</w:t>
      </w:r>
      <w:r w:rsidR="00F54D3B">
        <w:t>elect your device</w:t>
      </w:r>
      <w:r w:rsidR="00A54B75">
        <w:t> ».</w:t>
      </w:r>
      <w:r w:rsidR="00F54D3B">
        <w:t xml:space="preserve"> </w:t>
      </w:r>
      <w:r w:rsidR="00A54B75">
        <w:br/>
        <w:t xml:space="preserve">Cochez l’élément reconnu, </w:t>
      </w:r>
      <w:r w:rsidR="00A54B75" w:rsidRPr="002D5DC7">
        <w:rPr>
          <w:u w:val="single"/>
        </w:rPr>
        <w:t>notez le port</w:t>
      </w:r>
      <w:r w:rsidR="00A54B75">
        <w:t xml:space="preserve"> (ComX?)</w:t>
      </w:r>
      <w:r w:rsidR="002D5DC7">
        <w:t>*</w:t>
      </w:r>
      <w:r w:rsidR="00A54B75">
        <w:t xml:space="preserve"> et choisissez dans la liste déroulante le modèle de votre Arduino (Uno ou Mega 2560). Cliquez ensuite sur « Select Product to Install ».</w:t>
      </w:r>
    </w:p>
    <w:p w14:paraId="33E44D7D" w14:textId="1E2E914E" w:rsidR="00A54B75" w:rsidRDefault="00A54B75">
      <w:r>
        <w:rPr>
          <w:noProof/>
        </w:rPr>
        <w:drawing>
          <wp:inline distT="0" distB="0" distL="0" distR="0" wp14:anchorId="47F31DEA" wp14:editId="350B3203">
            <wp:extent cx="4733925" cy="3861195"/>
            <wp:effectExtent l="0" t="0" r="0" b="6350"/>
            <wp:docPr id="178780029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80029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45328" cy="3870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5DC7">
        <w:br/>
        <w:t>* en fin de procédure, instructions pour le retrouver</w:t>
      </w:r>
    </w:p>
    <w:p w14:paraId="14DDA2AD" w14:textId="51FB6780" w:rsidR="00C1675B" w:rsidRDefault="001C4620" w:rsidP="00A54B75">
      <w:pPr>
        <w:rPr>
          <w:noProof/>
        </w:rPr>
      </w:pPr>
      <w:r>
        <w:t xml:space="preserve">Sur l’écran suivant, </w:t>
      </w:r>
      <w:r w:rsidR="00A85C70">
        <w:t>cliquez sur</w:t>
      </w:r>
      <w:r w:rsidR="00A54B75">
        <w:t xml:space="preserve"> le bouton</w:t>
      </w:r>
      <w:r w:rsidR="00A85C70">
        <w:t xml:space="preserve"> DCC-EX</w:t>
      </w:r>
      <w:r w:rsidR="00A54B75">
        <w:t xml:space="preserve"> </w:t>
      </w:r>
      <w:r w:rsidR="00A85C70">
        <w:t>EX-CommandStation</w:t>
      </w:r>
      <w:r w:rsidR="007C7DBA">
        <w:t>.</w:t>
      </w:r>
      <w:r w:rsidR="00A54B75" w:rsidRPr="00A54B75">
        <w:rPr>
          <w:noProof/>
        </w:rPr>
        <w:t xml:space="preserve"> </w:t>
      </w:r>
      <w:r w:rsidR="00A54B75">
        <w:rPr>
          <w:noProof/>
        </w:rPr>
        <w:drawing>
          <wp:inline distT="0" distB="0" distL="0" distR="0" wp14:anchorId="67CB60F1" wp14:editId="5E7F3AB0">
            <wp:extent cx="4838700" cy="3928428"/>
            <wp:effectExtent l="0" t="0" r="0" b="0"/>
            <wp:docPr id="27133959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33959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42744" cy="3931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B75">
        <w:rPr>
          <w:noProof/>
        </w:rPr>
        <w:t xml:space="preserve"> </w:t>
      </w:r>
    </w:p>
    <w:p w14:paraId="5944CEB5" w14:textId="2D6B7E2E" w:rsidR="000C16BB" w:rsidRDefault="000C16BB"/>
    <w:p w14:paraId="6C08D707" w14:textId="14DB02E0" w:rsidR="00534B95" w:rsidRDefault="00534B95">
      <w:r>
        <w:t xml:space="preserve">Sélectionnez </w:t>
      </w:r>
      <w:r w:rsidR="004F5F16">
        <w:t>« </w:t>
      </w:r>
      <w:r>
        <w:t xml:space="preserve">Latest </w:t>
      </w:r>
      <w:r w:rsidR="00980616">
        <w:t>P</w:t>
      </w:r>
      <w:r>
        <w:t>roduction</w:t>
      </w:r>
      <w:r w:rsidR="004F5F16">
        <w:t> »</w:t>
      </w:r>
      <w:r w:rsidR="00980616">
        <w:t xml:space="preserve"> et</w:t>
      </w:r>
      <w:r w:rsidR="004F5F16">
        <w:t> « </w:t>
      </w:r>
      <w:r w:rsidR="00980616">
        <w:t>Configure option on the next screen</w:t>
      </w:r>
      <w:r w:rsidR="004F5F16">
        <w:t> ».</w:t>
      </w:r>
      <w:r w:rsidR="004F5F16">
        <w:br/>
        <w:t>Cliquez sur « Configure EX-Command Station ».</w:t>
      </w:r>
    </w:p>
    <w:p w14:paraId="12916EA4" w14:textId="5893248E" w:rsidR="004F5F16" w:rsidRDefault="004F5F16">
      <w:r>
        <w:rPr>
          <w:noProof/>
        </w:rPr>
        <w:drawing>
          <wp:inline distT="0" distB="0" distL="0" distR="0" wp14:anchorId="1FEE30DB" wp14:editId="3A61859E">
            <wp:extent cx="4928062" cy="3985146"/>
            <wp:effectExtent l="0" t="0" r="6350" b="0"/>
            <wp:docPr id="138138644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38644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38126" cy="3993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FF946" w14:textId="77777777" w:rsidR="00AC36E4" w:rsidRDefault="00AC36E4">
      <w:r>
        <w:br w:type="page"/>
      </w:r>
    </w:p>
    <w:p w14:paraId="33EB1D51" w14:textId="5C373242" w:rsidR="00E7438D" w:rsidRDefault="002873A2">
      <w:r>
        <w:lastRenderedPageBreak/>
        <w:t>Sur l’écran suivant</w:t>
      </w:r>
      <w:r w:rsidR="004F5F16">
        <w:t> :</w:t>
      </w:r>
      <w:r w:rsidR="004F5F16">
        <w:br/>
        <w:t>En fonction des accessoires que vous avez, cochez les options dans la partie de gauche.</w:t>
      </w:r>
      <w:r w:rsidR="004F5F16">
        <w:br/>
      </w:r>
      <w:r w:rsidR="009C54C4">
        <w:t>Dans la partie de droite</w:t>
      </w:r>
      <w:r w:rsidR="004F5F16">
        <w:t xml:space="preserve">, en fonction de votre shield, </w:t>
      </w:r>
      <w:r w:rsidR="009C54C4">
        <w:t>choisissez EX8</w:t>
      </w:r>
      <w:r w:rsidR="00DE5DFD">
        <w:t>8</w:t>
      </w:r>
      <w:r w:rsidR="009C54C4">
        <w:t xml:space="preserve">74_Shield pour </w:t>
      </w:r>
      <w:r w:rsidR="00DE5DFD">
        <w:t xml:space="preserve">la carte </w:t>
      </w:r>
      <w:r w:rsidR="004F5F16">
        <w:t>S</w:t>
      </w:r>
      <w:r w:rsidR="00DE5DFD">
        <w:t>emify ou Standard_Motor_Shield</w:t>
      </w:r>
      <w:r w:rsidR="00E7438D">
        <w:t xml:space="preserve"> pour les cartes Arduino Motor Shield.</w:t>
      </w:r>
      <w:r w:rsidR="004F5F16">
        <w:t xml:space="preserve"> </w:t>
      </w:r>
      <w:r w:rsidR="00323856">
        <w:t xml:space="preserve">Pour le second cas, cocher </w:t>
      </w:r>
      <w:r w:rsidR="004F5F16">
        <w:t>« </w:t>
      </w:r>
      <w:r w:rsidR="000E0195">
        <w:t>Disable EEPROM support</w:t>
      </w:r>
      <w:r w:rsidR="004F5F16">
        <w:t> »</w:t>
      </w:r>
      <w:r w:rsidR="000E0195">
        <w:t xml:space="preserve"> si vous avez un arduino Uno plutôt qu’un MEGA.</w:t>
      </w:r>
      <w:r w:rsidR="004F5F16">
        <w:br/>
        <w:t>Cliquez sur « Compile and load »</w:t>
      </w:r>
    </w:p>
    <w:p w14:paraId="6A9C1F2C" w14:textId="43C991EB" w:rsidR="004F5F16" w:rsidRDefault="004F5F16">
      <w:r>
        <w:rPr>
          <w:noProof/>
        </w:rPr>
        <w:drawing>
          <wp:inline distT="0" distB="0" distL="0" distR="0" wp14:anchorId="26EFB419" wp14:editId="48E5E79D">
            <wp:extent cx="4636688" cy="3848669"/>
            <wp:effectExtent l="0" t="0" r="0" b="0"/>
            <wp:docPr id="155069176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69176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62878" cy="3870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AA710" w14:textId="7089D779" w:rsidR="004F5F16" w:rsidRDefault="004F5F16">
      <w:r>
        <w:t>Votre Interface est maintenant prête à configurer votre centrale, cliquez sur le bouton « Load »</w:t>
      </w:r>
    </w:p>
    <w:p w14:paraId="6A5C5D02" w14:textId="77777777" w:rsidR="000C16BB" w:rsidRDefault="004F5F16" w:rsidP="00925141">
      <w:r>
        <w:rPr>
          <w:noProof/>
        </w:rPr>
        <w:drawing>
          <wp:inline distT="0" distB="0" distL="0" distR="0" wp14:anchorId="4C90939F" wp14:editId="038EEDFD">
            <wp:extent cx="4626591" cy="3766985"/>
            <wp:effectExtent l="0" t="0" r="3175" b="5080"/>
            <wp:docPr id="52446109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46109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653557" cy="378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133D40C6" w14:textId="72163521" w:rsidR="00925141" w:rsidRDefault="000C16BB" w:rsidP="00925141">
      <w:r>
        <w:br w:type="page"/>
      </w:r>
      <w:r w:rsidR="00925141">
        <w:lastRenderedPageBreak/>
        <w:t>Le message « Congratulation ! » vous signale que tout s’est bien passé</w:t>
      </w:r>
      <w:r w:rsidR="00AC36E4">
        <w:t xml:space="preserve">, </w:t>
      </w:r>
      <w:r w:rsidR="00925141">
        <w:t xml:space="preserve">que votre centrale est </w:t>
      </w:r>
      <w:r w:rsidR="00AC36E4">
        <w:t xml:space="preserve">installée et </w:t>
      </w:r>
      <w:r w:rsidR="00925141">
        <w:t>configurée.</w:t>
      </w:r>
    </w:p>
    <w:p w14:paraId="0B679E4B" w14:textId="6FE73085" w:rsidR="004F5F16" w:rsidRDefault="004F5F16"/>
    <w:p w14:paraId="3789A799" w14:textId="1FBA4994" w:rsidR="00925141" w:rsidRDefault="00925141">
      <w:r>
        <w:rPr>
          <w:noProof/>
        </w:rPr>
        <w:drawing>
          <wp:inline distT="0" distB="0" distL="0" distR="0" wp14:anchorId="48A57501" wp14:editId="095A4621">
            <wp:extent cx="4353636" cy="3543781"/>
            <wp:effectExtent l="0" t="0" r="8890" b="0"/>
            <wp:docPr id="91408180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08180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60367" cy="354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BC876" w14:textId="77777777" w:rsidR="00925141" w:rsidRDefault="00925141"/>
    <w:p w14:paraId="74222981" w14:textId="77777777" w:rsidR="00B03FC5" w:rsidRDefault="00B03FC5">
      <w:r>
        <w:br w:type="page"/>
      </w:r>
    </w:p>
    <w:p w14:paraId="12D3EAFA" w14:textId="2E5E5651" w:rsidR="00E70500" w:rsidRDefault="00E70500">
      <w:r>
        <w:lastRenderedPageBreak/>
        <w:t>Connectique de la centrale</w:t>
      </w:r>
      <w:r w:rsidR="00925141">
        <w:t> :</w:t>
      </w:r>
    </w:p>
    <w:p w14:paraId="484DB537" w14:textId="5C06C5EB" w:rsidR="00074048" w:rsidRDefault="00925141">
      <w:r>
        <w:t xml:space="preserve">1 - </w:t>
      </w:r>
      <w:r w:rsidR="00B03FC5">
        <w:t>Noir en haut à droite : alimentation en +15V continu venant de votre alimentation.</w:t>
      </w:r>
    </w:p>
    <w:p w14:paraId="2B18D95C" w14:textId="3282B92D" w:rsidR="00B03FC5" w:rsidRDefault="00925141" w:rsidP="00B03FC5">
      <w:r>
        <w:t xml:space="preserve">2 - </w:t>
      </w:r>
      <w:r w:rsidR="00B03FC5">
        <w:t>Ne jamais rien connecter sur le connecteur noir de l’Arduino, le connecteur peut même être dessoudé. Ceci dans le but d’éviter de connecter par erreur le +15v. Cette opération grillerait votre Arduino instantanément !</w:t>
      </w:r>
      <w:r w:rsidR="00B03FC5" w:rsidRPr="00B03FC5">
        <w:rPr>
          <w:noProof/>
        </w:rPr>
        <w:t xml:space="preserve"> </w:t>
      </w:r>
    </w:p>
    <w:p w14:paraId="632EAD52" w14:textId="60F6768B" w:rsidR="00D47CB2" w:rsidRDefault="00925141">
      <w:r>
        <w:t>3 – Connecteurs verts</w:t>
      </w:r>
      <w:r w:rsidR="00B03FC5">
        <w:t>, signal DCC</w:t>
      </w:r>
      <w:r>
        <w:t xml:space="preserve"> vers les rails</w:t>
      </w:r>
      <w:r w:rsidR="00B03FC5">
        <w:t xml:space="preserve"> de votre réseau</w:t>
      </w:r>
      <w:r>
        <w:t xml:space="preserve"> (2 sorties de 5A chacune).</w:t>
      </w:r>
    </w:p>
    <w:p w14:paraId="6270D59B" w14:textId="73D0C4BF" w:rsidR="00B03FC5" w:rsidRDefault="00925141">
      <w:r>
        <w:t xml:space="preserve">4 - </w:t>
      </w:r>
      <w:r w:rsidR="00B03FC5">
        <w:t>Connexion USB pour alimenter l’Arduino et communiquer avec votre PC (JMRI).</w:t>
      </w:r>
      <w:r w:rsidR="00B03FC5" w:rsidRPr="00B03FC5">
        <w:rPr>
          <w:noProof/>
        </w:rPr>
        <w:t xml:space="preserve"> </w:t>
      </w:r>
    </w:p>
    <w:p w14:paraId="4E799B53" w14:textId="0B1F66D2" w:rsidR="00B03FC5" w:rsidRDefault="00B03FC5">
      <w:r>
        <w:rPr>
          <w:noProof/>
        </w:rPr>
        <w:drawing>
          <wp:inline distT="0" distB="0" distL="0" distR="0" wp14:anchorId="563F26AE" wp14:editId="474AABE4">
            <wp:extent cx="4694052" cy="6258910"/>
            <wp:effectExtent l="0" t="0" r="0" b="8890"/>
            <wp:docPr id="29674338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743386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96205" cy="626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7E725" w14:textId="77777777" w:rsidR="002D5DC7" w:rsidRDefault="00925141">
      <w:r>
        <w:t>Bon amusement avec votre centrale !</w:t>
      </w:r>
      <w:r>
        <w:br/>
      </w:r>
      <w:r>
        <w:br/>
      </w:r>
    </w:p>
    <w:p w14:paraId="40324B7F" w14:textId="77777777" w:rsidR="002D5DC7" w:rsidRDefault="002D5DC7">
      <w:r>
        <w:br w:type="page"/>
      </w:r>
    </w:p>
    <w:p w14:paraId="13773E2B" w14:textId="06073D2A" w:rsidR="002D5DC7" w:rsidRPr="00145A62" w:rsidRDefault="002D5DC7">
      <w:pPr>
        <w:rPr>
          <w:sz w:val="40"/>
          <w:szCs w:val="40"/>
        </w:rPr>
      </w:pPr>
      <w:r w:rsidRPr="00145A62">
        <w:rPr>
          <w:sz w:val="40"/>
          <w:szCs w:val="40"/>
        </w:rPr>
        <w:lastRenderedPageBreak/>
        <w:t xml:space="preserve">Comment retrouver le </w:t>
      </w:r>
      <w:r w:rsidR="00145A62" w:rsidRPr="00145A62">
        <w:rPr>
          <w:sz w:val="40"/>
          <w:szCs w:val="40"/>
        </w:rPr>
        <w:t xml:space="preserve">n° de </w:t>
      </w:r>
      <w:r w:rsidRPr="00145A62">
        <w:rPr>
          <w:sz w:val="40"/>
          <w:szCs w:val="40"/>
        </w:rPr>
        <w:t xml:space="preserve">port com de votre centrale </w:t>
      </w:r>
    </w:p>
    <w:p w14:paraId="72105932" w14:textId="6EF063A5" w:rsidR="002D5DC7" w:rsidRDefault="002D5DC7">
      <w:r>
        <w:t xml:space="preserve">Sur Win10 et Win11, cliquez avec le bouton droit sur le bouton Windows </w:t>
      </w:r>
      <w:r w:rsidR="00145A62">
        <w:t xml:space="preserve">(en bas à gauche) </w:t>
      </w:r>
      <w:r>
        <w:t>et choisir Gestionnaire de périphériques</w:t>
      </w:r>
    </w:p>
    <w:p w14:paraId="6ED27951" w14:textId="0CA005EF" w:rsidR="002D5DC7" w:rsidRDefault="002D5DC7">
      <w:r>
        <w:rPr>
          <w:noProof/>
        </w:rPr>
        <w:drawing>
          <wp:inline distT="0" distB="0" distL="0" distR="0" wp14:anchorId="255433CC" wp14:editId="5A9C5074">
            <wp:extent cx="4886325" cy="2747407"/>
            <wp:effectExtent l="0" t="0" r="0" b="0"/>
            <wp:docPr id="185863069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630698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99002" cy="275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1E1CB" w14:textId="577516CF" w:rsidR="002D5DC7" w:rsidRDefault="002D5DC7">
      <w:r>
        <w:t>Descendez dans la liste et ouvrez le nœud Ports (COM et LPT), en regard du nom CH340, vous trouverez le n° du port COM, dans cette liste c’est COM3.</w:t>
      </w:r>
    </w:p>
    <w:p w14:paraId="675D33F6" w14:textId="720779DB" w:rsidR="00925141" w:rsidRDefault="00145A62">
      <w:r>
        <w:rPr>
          <w:noProof/>
        </w:rPr>
        <w:drawing>
          <wp:inline distT="0" distB="0" distL="0" distR="0" wp14:anchorId="23DAC809" wp14:editId="40E26E3B">
            <wp:extent cx="4872002" cy="4254500"/>
            <wp:effectExtent l="0" t="0" r="5080" b="0"/>
            <wp:docPr id="61581338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813389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81292" cy="4262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66C3">
        <w:br/>
      </w:r>
      <w:r w:rsidR="00925141">
        <w:br/>
        <w:t>Didier Delfosse</w:t>
      </w:r>
      <w:r w:rsidR="00925141">
        <w:br/>
        <w:t>Mars 2025</w:t>
      </w:r>
      <w:r w:rsidR="00925141">
        <w:br/>
      </w:r>
    </w:p>
    <w:sectPr w:rsidR="00925141" w:rsidSect="00A54B75">
      <w:pgSz w:w="11906" w:h="16838"/>
      <w:pgMar w:top="709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3ED2B9F"/>
    <w:multiLevelType w:val="hybridMultilevel"/>
    <w:tmpl w:val="2C56369E"/>
    <w:lvl w:ilvl="0" w:tplc="8D7064BE">
      <w:numFmt w:val="bullet"/>
      <w:lvlText w:val="-"/>
      <w:lvlJc w:val="left"/>
      <w:pPr>
        <w:ind w:left="408" w:hanging="360"/>
      </w:pPr>
      <w:rPr>
        <w:rFonts w:ascii="Calibri" w:eastAsiaTheme="minorHAnsi" w:hAnsi="Calibri" w:cs="Calibri" w:hint="default"/>
      </w:rPr>
    </w:lvl>
    <w:lvl w:ilvl="1" w:tplc="080C0003" w:tentative="1">
      <w:start w:val="1"/>
      <w:numFmt w:val="bullet"/>
      <w:lvlText w:val="o"/>
      <w:lvlJc w:val="left"/>
      <w:pPr>
        <w:ind w:left="1128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48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68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88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008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728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</w:abstractNum>
  <w:num w:numId="1" w16cid:durableId="13345265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4E9A"/>
    <w:rsid w:val="00006C2B"/>
    <w:rsid w:val="00016D2A"/>
    <w:rsid w:val="00026B37"/>
    <w:rsid w:val="00074048"/>
    <w:rsid w:val="00080C4F"/>
    <w:rsid w:val="000A1FF9"/>
    <w:rsid w:val="000C16BB"/>
    <w:rsid w:val="000C42B0"/>
    <w:rsid w:val="000E0195"/>
    <w:rsid w:val="00145A62"/>
    <w:rsid w:val="001B2C1A"/>
    <w:rsid w:val="001C4620"/>
    <w:rsid w:val="00200E9F"/>
    <w:rsid w:val="002152FB"/>
    <w:rsid w:val="0023472C"/>
    <w:rsid w:val="002548F9"/>
    <w:rsid w:val="002873A2"/>
    <w:rsid w:val="002D5DC7"/>
    <w:rsid w:val="00323856"/>
    <w:rsid w:val="00372FF5"/>
    <w:rsid w:val="003A19AC"/>
    <w:rsid w:val="004527BB"/>
    <w:rsid w:val="004E5174"/>
    <w:rsid w:val="004F5F16"/>
    <w:rsid w:val="00534B95"/>
    <w:rsid w:val="005C2512"/>
    <w:rsid w:val="005E1000"/>
    <w:rsid w:val="00642689"/>
    <w:rsid w:val="00654CA4"/>
    <w:rsid w:val="00683322"/>
    <w:rsid w:val="00690CE9"/>
    <w:rsid w:val="006A22B6"/>
    <w:rsid w:val="006D7D2A"/>
    <w:rsid w:val="006E0EA9"/>
    <w:rsid w:val="007401D0"/>
    <w:rsid w:val="007552BB"/>
    <w:rsid w:val="0079089A"/>
    <w:rsid w:val="007C7DBA"/>
    <w:rsid w:val="007E6735"/>
    <w:rsid w:val="00801F61"/>
    <w:rsid w:val="008534A3"/>
    <w:rsid w:val="008E0D3D"/>
    <w:rsid w:val="00925141"/>
    <w:rsid w:val="00945EC2"/>
    <w:rsid w:val="00954E9A"/>
    <w:rsid w:val="00980616"/>
    <w:rsid w:val="009C54C4"/>
    <w:rsid w:val="00A17DB7"/>
    <w:rsid w:val="00A24622"/>
    <w:rsid w:val="00A4033F"/>
    <w:rsid w:val="00A54B75"/>
    <w:rsid w:val="00A85C70"/>
    <w:rsid w:val="00AA0F5E"/>
    <w:rsid w:val="00AC36E4"/>
    <w:rsid w:val="00AE1FEF"/>
    <w:rsid w:val="00B03FC5"/>
    <w:rsid w:val="00BE6193"/>
    <w:rsid w:val="00BF4246"/>
    <w:rsid w:val="00C05B32"/>
    <w:rsid w:val="00C1675B"/>
    <w:rsid w:val="00C25147"/>
    <w:rsid w:val="00C406F3"/>
    <w:rsid w:val="00C52CF2"/>
    <w:rsid w:val="00CD4124"/>
    <w:rsid w:val="00CE3629"/>
    <w:rsid w:val="00CE464A"/>
    <w:rsid w:val="00D47CB2"/>
    <w:rsid w:val="00DA4AC6"/>
    <w:rsid w:val="00DD6124"/>
    <w:rsid w:val="00DE5DFD"/>
    <w:rsid w:val="00E255F2"/>
    <w:rsid w:val="00E47BD0"/>
    <w:rsid w:val="00E70500"/>
    <w:rsid w:val="00E7438D"/>
    <w:rsid w:val="00F54D3B"/>
    <w:rsid w:val="00F6072F"/>
    <w:rsid w:val="00F82691"/>
    <w:rsid w:val="00FA66C3"/>
    <w:rsid w:val="00FE66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E6F9D4"/>
  <w15:chartTrackingRefBased/>
  <w15:docId w15:val="{3AB7922C-7017-4D05-9DFC-563321DC92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B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006C2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10</Pages>
  <Words>470</Words>
  <Characters>2590</Characters>
  <Application>Microsoft Office Word</Application>
  <DocSecurity>0</DocSecurity>
  <Lines>21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Didier Delfosse</dc:creator>
  <cp:keywords/>
  <dc:description/>
  <cp:lastModifiedBy>Didier Delfosse</cp:lastModifiedBy>
  <cp:revision>8</cp:revision>
  <dcterms:created xsi:type="dcterms:W3CDTF">2025-03-02T11:35:00Z</dcterms:created>
  <dcterms:modified xsi:type="dcterms:W3CDTF">2025-03-02T12:49:00Z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47c19387-3134-4ca8-87e2-20d2b663daf3_Enabled">
    <vt:lpwstr>true</vt:lpwstr>
  </property>
  <property fmtid="{D5CDD505-2E9C-101B-9397-08002B2CF9AE}" pid="3" name="MSIP_Label_47c19387-3134-4ca8-87e2-20d2b663daf3_SetDate">
    <vt:lpwstr>2025-03-01T13:12:50Z</vt:lpwstr>
  </property>
  <property fmtid="{D5CDD505-2E9C-101B-9397-08002B2CF9AE}" pid="4" name="MSIP_Label_47c19387-3134-4ca8-87e2-20d2b663daf3_Method">
    <vt:lpwstr>Standard</vt:lpwstr>
  </property>
  <property fmtid="{D5CDD505-2E9C-101B-9397-08002B2CF9AE}" pid="5" name="MSIP_Label_47c19387-3134-4ca8-87e2-20d2b663daf3_Name">
    <vt:lpwstr>Restricted distribution</vt:lpwstr>
  </property>
  <property fmtid="{D5CDD505-2E9C-101B-9397-08002B2CF9AE}" pid="6" name="MSIP_Label_47c19387-3134-4ca8-87e2-20d2b663daf3_SiteId">
    <vt:lpwstr>7919ea65-4c52-4980-bfcd-ce7ffd32f1ea</vt:lpwstr>
  </property>
  <property fmtid="{D5CDD505-2E9C-101B-9397-08002B2CF9AE}" pid="7" name="MSIP_Label_47c19387-3134-4ca8-87e2-20d2b663daf3_ActionId">
    <vt:lpwstr>0c5db4aa-d0be-41c1-88b6-ce0a3b11666b</vt:lpwstr>
  </property>
  <property fmtid="{D5CDD505-2E9C-101B-9397-08002B2CF9AE}" pid="8" name="MSIP_Label_47c19387-3134-4ca8-87e2-20d2b663daf3_ContentBits">
    <vt:lpwstr>0</vt:lpwstr>
  </property>
</Properties>
</file>